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3F60B5EA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56291A">
        <w:rPr>
          <w:rFonts w:ascii="Arial" w:hAnsi="Arial" w:cs="Arial"/>
          <w:sz w:val="24"/>
          <w:szCs w:val="24"/>
          <w:lang w:val="en"/>
        </w:rPr>
        <w:t>07</w:t>
      </w:r>
      <w:r w:rsidR="00953DC8">
        <w:rPr>
          <w:rFonts w:ascii="Arial" w:hAnsi="Arial" w:cs="Arial"/>
          <w:sz w:val="24"/>
          <w:szCs w:val="24"/>
          <w:lang w:val="en"/>
        </w:rPr>
        <w:t xml:space="preserve"> </w:t>
      </w:r>
      <w:r w:rsidR="004D721E">
        <w:rPr>
          <w:rFonts w:ascii="Arial" w:hAnsi="Arial" w:cs="Arial"/>
          <w:sz w:val="24"/>
          <w:szCs w:val="24"/>
          <w:lang w:val="en"/>
        </w:rPr>
        <w:t>July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56291A">
        <w:rPr>
          <w:rFonts w:ascii="Arial" w:hAnsi="Arial" w:cs="Arial"/>
          <w:sz w:val="24"/>
          <w:szCs w:val="24"/>
          <w:lang w:val="en"/>
        </w:rPr>
        <w:t>5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4964CE5C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4D721E">
        <w:rPr>
          <w:rFonts w:ascii="Arial" w:hAnsi="Arial" w:cs="Arial"/>
          <w:sz w:val="24"/>
          <w:szCs w:val="24"/>
          <w:lang w:val="en"/>
        </w:rPr>
        <w:t xml:space="preserve">the </w:t>
      </w:r>
      <w:r w:rsidR="00976E99">
        <w:rPr>
          <w:rFonts w:ascii="Arial" w:hAnsi="Arial" w:cs="Arial"/>
          <w:sz w:val="24"/>
          <w:szCs w:val="24"/>
          <w:lang w:val="en"/>
        </w:rPr>
        <w:t xml:space="preserve">School Room, </w:t>
      </w:r>
      <w:proofErr w:type="spellStart"/>
      <w:r w:rsidR="00976E99">
        <w:rPr>
          <w:rFonts w:ascii="Arial" w:hAnsi="Arial" w:cs="Arial"/>
          <w:sz w:val="24"/>
          <w:szCs w:val="24"/>
          <w:lang w:val="en"/>
        </w:rPr>
        <w:t>Chediston</w:t>
      </w:r>
      <w:proofErr w:type="spellEnd"/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will welcome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683A160" w14:textId="0150AE21" w:rsidR="00791B46" w:rsidRPr="00953DC8" w:rsidRDefault="00791B46" w:rsidP="00953DC8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14E1ED0B" w14:textId="0B255EDD" w:rsidR="0041116F" w:rsidRPr="00953DC8" w:rsidRDefault="002B37D7" w:rsidP="00953D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8300A">
        <w:rPr>
          <w:rFonts w:ascii="Arial" w:hAnsi="Arial" w:cs="Arial"/>
          <w:lang w:val="en"/>
        </w:rPr>
        <w:t xml:space="preserve">Planning:-  </w:t>
      </w:r>
      <w:r w:rsidR="008F6DED">
        <w:rPr>
          <w:rFonts w:ascii="Arial" w:hAnsi="Arial" w:cs="Arial"/>
          <w:lang w:val="en"/>
        </w:rPr>
        <w:t>DC/25/</w:t>
      </w:r>
      <w:r w:rsidR="00E51292">
        <w:rPr>
          <w:rFonts w:ascii="Arial" w:hAnsi="Arial" w:cs="Arial"/>
          <w:lang w:val="en"/>
        </w:rPr>
        <w:t>2021/FUL                                                                                            Construction of solar photovoltaic f</w:t>
      </w:r>
      <w:r w:rsidR="008E327C">
        <w:rPr>
          <w:rFonts w:ascii="Arial" w:hAnsi="Arial" w:cs="Arial"/>
          <w:lang w:val="en"/>
        </w:rPr>
        <w:t>a</w:t>
      </w:r>
      <w:r w:rsidR="00E51292">
        <w:rPr>
          <w:rFonts w:ascii="Arial" w:hAnsi="Arial" w:cs="Arial"/>
          <w:lang w:val="en"/>
        </w:rPr>
        <w:t>rm of up to 40MW and associated ancillary infrastructure including; underground cabling, new access tracks, su</w:t>
      </w:r>
      <w:r w:rsidR="008E327C">
        <w:rPr>
          <w:rFonts w:ascii="Arial" w:hAnsi="Arial" w:cs="Arial"/>
          <w:lang w:val="en"/>
        </w:rPr>
        <w:t>b</w:t>
      </w:r>
      <w:r w:rsidR="00E51292">
        <w:rPr>
          <w:rFonts w:ascii="Arial" w:hAnsi="Arial" w:cs="Arial"/>
          <w:lang w:val="en"/>
        </w:rPr>
        <w:t>station building, storage container, perimeter fencing with CCTV cameras and access gates, landscaping, temporary construction compounds and all on-site ancillary grid infrastructure and associated site works.</w:t>
      </w:r>
      <w:r w:rsidR="00953DC8">
        <w:rPr>
          <w:rFonts w:ascii="Arial" w:hAnsi="Arial" w:cs="Arial"/>
        </w:rPr>
        <w:t xml:space="preserve">    </w:t>
      </w:r>
      <w:r w:rsidR="00876F73">
        <w:rPr>
          <w:rFonts w:ascii="Arial" w:hAnsi="Arial" w:cs="Arial"/>
        </w:rPr>
        <w:t xml:space="preserve">                                                 Land at </w:t>
      </w:r>
      <w:proofErr w:type="spellStart"/>
      <w:r w:rsidR="00876F73">
        <w:rPr>
          <w:rFonts w:ascii="Arial" w:hAnsi="Arial" w:cs="Arial"/>
        </w:rPr>
        <w:t>Chediston</w:t>
      </w:r>
      <w:proofErr w:type="spellEnd"/>
      <w:r w:rsidR="00876F73">
        <w:rPr>
          <w:rFonts w:ascii="Arial" w:hAnsi="Arial" w:cs="Arial"/>
        </w:rPr>
        <w:t xml:space="preserve"> Hall, B1123, </w:t>
      </w:r>
      <w:proofErr w:type="spellStart"/>
      <w:r w:rsidR="00876F73">
        <w:rPr>
          <w:rFonts w:ascii="Arial" w:hAnsi="Arial" w:cs="Arial"/>
        </w:rPr>
        <w:t>Chediston</w:t>
      </w:r>
      <w:proofErr w:type="spellEnd"/>
      <w:r w:rsidR="00876F73">
        <w:rPr>
          <w:rFonts w:ascii="Arial" w:hAnsi="Arial" w:cs="Arial"/>
        </w:rPr>
        <w:t>, Halesworth, Suffolk, IP19 0AW</w:t>
      </w:r>
      <w:r w:rsidR="00953DC8">
        <w:rPr>
          <w:rFonts w:ascii="Arial" w:hAnsi="Arial" w:cs="Arial"/>
        </w:rPr>
        <w:t xml:space="preserve">                                                                                 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74B381BA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  <w:r w:rsidR="00953DC8">
        <w:rPr>
          <w:rFonts w:ascii="Arial" w:hAnsi="Arial" w:cs="Arial"/>
          <w:sz w:val="24"/>
          <w:szCs w:val="24"/>
          <w:lang w:val="en"/>
        </w:rPr>
        <w:t>d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1DB6" w14:textId="77777777" w:rsidR="009E5BD6" w:rsidRDefault="009E5BD6" w:rsidP="00026D87">
      <w:pPr>
        <w:spacing w:after="0" w:line="240" w:lineRule="auto"/>
      </w:pPr>
      <w:r>
        <w:separator/>
      </w:r>
    </w:p>
  </w:endnote>
  <w:endnote w:type="continuationSeparator" w:id="0">
    <w:p w14:paraId="1385BC22" w14:textId="77777777" w:rsidR="009E5BD6" w:rsidRDefault="009E5BD6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1820" w14:textId="77777777" w:rsidR="009E5BD6" w:rsidRDefault="009E5BD6" w:rsidP="00026D87">
      <w:pPr>
        <w:spacing w:after="0" w:line="240" w:lineRule="auto"/>
      </w:pPr>
      <w:r>
        <w:separator/>
      </w:r>
    </w:p>
  </w:footnote>
  <w:footnote w:type="continuationSeparator" w:id="0">
    <w:p w14:paraId="1C52B88E" w14:textId="77777777" w:rsidR="009E5BD6" w:rsidRDefault="009E5BD6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9462">
    <w:abstractNumId w:val="0"/>
  </w:num>
  <w:num w:numId="2" w16cid:durableId="6753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122589"/>
    <w:rsid w:val="00222D6B"/>
    <w:rsid w:val="00231B20"/>
    <w:rsid w:val="002B37D7"/>
    <w:rsid w:val="003D781E"/>
    <w:rsid w:val="0041116F"/>
    <w:rsid w:val="0045716B"/>
    <w:rsid w:val="00464ECB"/>
    <w:rsid w:val="004B2F3F"/>
    <w:rsid w:val="004C5EBB"/>
    <w:rsid w:val="004D721E"/>
    <w:rsid w:val="0056291A"/>
    <w:rsid w:val="005D4119"/>
    <w:rsid w:val="006F5082"/>
    <w:rsid w:val="007813B9"/>
    <w:rsid w:val="007878C6"/>
    <w:rsid w:val="00791B46"/>
    <w:rsid w:val="007F5006"/>
    <w:rsid w:val="00876F73"/>
    <w:rsid w:val="00877F15"/>
    <w:rsid w:val="008E327C"/>
    <w:rsid w:val="008F6DED"/>
    <w:rsid w:val="009466B0"/>
    <w:rsid w:val="00953DC8"/>
    <w:rsid w:val="00976E99"/>
    <w:rsid w:val="0098300A"/>
    <w:rsid w:val="009E5BD6"/>
    <w:rsid w:val="00AF50EB"/>
    <w:rsid w:val="00B923A1"/>
    <w:rsid w:val="00C46691"/>
    <w:rsid w:val="00C51EE9"/>
    <w:rsid w:val="00CB116E"/>
    <w:rsid w:val="00D47974"/>
    <w:rsid w:val="00D555F1"/>
    <w:rsid w:val="00E51292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3</cp:revision>
  <cp:lastPrinted>2017-09-25T19:17:00Z</cp:lastPrinted>
  <dcterms:created xsi:type="dcterms:W3CDTF">2025-06-30T21:04:00Z</dcterms:created>
  <dcterms:modified xsi:type="dcterms:W3CDTF">2025-06-30T21:04:00Z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